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090AEC">
        <w:rPr>
          <w:rFonts w:cstheme="minorHAnsi"/>
          <w:b/>
          <w:sz w:val="28"/>
          <w:szCs w:val="28"/>
        </w:rPr>
        <w:t>Oddziału Chorób Wewnętrznych i Nadciśnienia Tętniczego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</w:t>
      </w:r>
      <w:r w:rsidR="007F5B52">
        <w:rPr>
          <w:rFonts w:cstheme="minorHAnsi"/>
          <w:sz w:val="24"/>
          <w:szCs w:val="24"/>
        </w:rPr>
        <w:t>ziałowej Oddziału</w:t>
      </w:r>
      <w:bookmarkStart w:id="0" w:name="_GoBack"/>
      <w:bookmarkEnd w:id="0"/>
      <w:r w:rsidR="00321012">
        <w:t xml:space="preserve"> Chorób Wewnętrznych i Nadciśnienia Tętniczego</w:t>
      </w:r>
      <w:r w:rsidR="00321012">
        <w:t xml:space="preserve"> </w:t>
      </w:r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90AEC"/>
    <w:rsid w:val="000B635F"/>
    <w:rsid w:val="001B2D31"/>
    <w:rsid w:val="002D504E"/>
    <w:rsid w:val="00312098"/>
    <w:rsid w:val="00321012"/>
    <w:rsid w:val="00420574"/>
    <w:rsid w:val="00444217"/>
    <w:rsid w:val="004A1BF1"/>
    <w:rsid w:val="0056110B"/>
    <w:rsid w:val="00590F0C"/>
    <w:rsid w:val="005E201B"/>
    <w:rsid w:val="00606BF7"/>
    <w:rsid w:val="006618E8"/>
    <w:rsid w:val="0067244F"/>
    <w:rsid w:val="006730BC"/>
    <w:rsid w:val="00706429"/>
    <w:rsid w:val="00724C00"/>
    <w:rsid w:val="007F5B52"/>
    <w:rsid w:val="00811CE0"/>
    <w:rsid w:val="008A5D16"/>
    <w:rsid w:val="008B14EC"/>
    <w:rsid w:val="00927368"/>
    <w:rsid w:val="009A484C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18</cp:revision>
  <cp:lastPrinted>2024-04-04T09:52:00Z</cp:lastPrinted>
  <dcterms:created xsi:type="dcterms:W3CDTF">2024-08-05T11:36:00Z</dcterms:created>
  <dcterms:modified xsi:type="dcterms:W3CDTF">2025-01-29T11:19:00Z</dcterms:modified>
</cp:coreProperties>
</file>